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76FB" w14:textId="77777777" w:rsidR="00F94C44" w:rsidRDefault="00F94C44">
      <w:pPr>
        <w:spacing w:after="80"/>
        <w:jc w:val="center"/>
        <w:rPr>
          <w:rFonts w:ascii="Cochin" w:eastAsia="Cochin" w:hAnsi="Cochin" w:cs="Cochin"/>
          <w:b/>
          <w:bCs/>
          <w:sz w:val="16"/>
          <w:szCs w:val="16"/>
        </w:rPr>
      </w:pPr>
    </w:p>
    <w:p w14:paraId="62534429" w14:textId="77777777" w:rsidR="00F94C44" w:rsidRPr="00A63BEF" w:rsidRDefault="00134D62" w:rsidP="00A63BEF">
      <w:pPr>
        <w:rPr>
          <w:rFonts w:ascii="Gilroy Bold" w:hAnsi="Gilroy Bold"/>
          <w:sz w:val="28"/>
          <w:szCs w:val="28"/>
        </w:rPr>
      </w:pPr>
      <w:r w:rsidRPr="00A63BEF">
        <w:rPr>
          <w:rFonts w:ascii="Gilroy Bold" w:hAnsi="Gilroy Bold"/>
          <w:sz w:val="28"/>
          <w:szCs w:val="28"/>
        </w:rPr>
        <w:t>HOMEWORK ASSIGNMENTS - PRAYER</w:t>
      </w:r>
    </w:p>
    <w:p w14:paraId="2F6AD5F4" w14:textId="77777777" w:rsidR="00F94C44" w:rsidRPr="00A63BEF" w:rsidRDefault="00F94C44" w:rsidP="00A63BEF"/>
    <w:p w14:paraId="309EAB30" w14:textId="77777777" w:rsidR="00F94C44" w:rsidRPr="00A63BEF" w:rsidRDefault="00883E75" w:rsidP="00A63BEF">
      <w:pPr>
        <w:rPr>
          <w:rFonts w:ascii="Gilroy SemiBold" w:hAnsi="Gilroy SemiBold"/>
          <w:sz w:val="28"/>
          <w:szCs w:val="28"/>
        </w:rPr>
      </w:pPr>
      <w:r w:rsidRPr="00A63BEF">
        <w:rPr>
          <w:rFonts w:ascii="Gilroy SemiBold" w:hAnsi="Gilroy SemiBold"/>
          <w:sz w:val="28"/>
          <w:szCs w:val="28"/>
        </w:rPr>
        <w:t>Scripture Memory</w:t>
      </w:r>
    </w:p>
    <w:p w14:paraId="521A1718" w14:textId="77777777" w:rsidR="00F94C44" w:rsidRPr="00274030" w:rsidRDefault="00883E75" w:rsidP="00A63BEF">
      <w:pPr>
        <w:rPr>
          <w:rFonts w:ascii="Gilroy" w:hAnsi="Gilroy"/>
          <w:sz w:val="22"/>
          <w:szCs w:val="22"/>
        </w:rPr>
      </w:pPr>
      <w:r w:rsidRPr="00274030">
        <w:rPr>
          <w:rFonts w:ascii="Gilroy" w:hAnsi="Gilroy"/>
          <w:sz w:val="22"/>
          <w:szCs w:val="22"/>
        </w:rPr>
        <w:t xml:space="preserve">Memorize John 15:4, 5, 7.  Memorize the topic, chapter and verse—word perfect. </w:t>
      </w:r>
    </w:p>
    <w:p w14:paraId="4DF4D892" w14:textId="77777777" w:rsidR="00134D62" w:rsidRPr="00A63BEF" w:rsidRDefault="00134D62" w:rsidP="00A63BEF"/>
    <w:p w14:paraId="4525459C" w14:textId="77777777" w:rsidR="00F94C44" w:rsidRPr="00A63BEF" w:rsidRDefault="00883E75" w:rsidP="00A63BEF">
      <w:pPr>
        <w:rPr>
          <w:rFonts w:ascii="Gilroy" w:hAnsi="Gilroy"/>
        </w:rPr>
      </w:pPr>
      <w:r w:rsidRPr="00A63BEF">
        <w:rPr>
          <w:rFonts w:ascii="Gilroy" w:hAnsi="Gilroy"/>
        </w:rPr>
        <w:t>Abiding in Christ - John 15:4, 5, 7 (NIV)</w:t>
      </w:r>
    </w:p>
    <w:p w14:paraId="41EC5314" w14:textId="77777777" w:rsidR="00F94C44" w:rsidRPr="00A63BEF" w:rsidRDefault="00883E75" w:rsidP="00A63BEF">
      <w:pPr>
        <w:ind w:left="720"/>
        <w:rPr>
          <w:rFonts w:ascii="Gilroy Thin" w:hAnsi="Gilroy Thin"/>
          <w:sz w:val="22"/>
          <w:szCs w:val="22"/>
        </w:rPr>
      </w:pPr>
      <w:r w:rsidRPr="00A63BEF">
        <w:rPr>
          <w:rFonts w:ascii="Gilroy Thin" w:hAnsi="Gilroy Thin"/>
          <w:sz w:val="22"/>
          <w:szCs w:val="22"/>
        </w:rPr>
        <w:t>“Remain in me, as I also remain in you.  No branch can bear fruit by itself; it must remain in the vine.  Neither can you bear fruit unless you remain in me.  5</w:t>
      </w:r>
      <w:r w:rsidRPr="00A63BEF">
        <w:rPr>
          <w:rFonts w:ascii="Calibri" w:hAnsi="Calibri" w:cs="Calibri"/>
          <w:sz w:val="22"/>
          <w:szCs w:val="22"/>
        </w:rPr>
        <w:t> </w:t>
      </w:r>
      <w:r w:rsidRPr="00A63BEF">
        <w:rPr>
          <w:rFonts w:ascii="Gilroy Thin" w:hAnsi="Gilroy Thin"/>
          <w:sz w:val="22"/>
          <w:szCs w:val="22"/>
        </w:rPr>
        <w:t>I am the vine; you are the branches.  If you remain in me and I in you, you will bear much fruit; apart from me you can do nothing.   7</w:t>
      </w:r>
      <w:r w:rsidRPr="00A63BEF">
        <w:rPr>
          <w:rFonts w:ascii="Calibri" w:hAnsi="Calibri" w:cs="Calibri"/>
          <w:sz w:val="22"/>
          <w:szCs w:val="22"/>
        </w:rPr>
        <w:t> </w:t>
      </w:r>
      <w:r w:rsidRPr="00A63BEF">
        <w:rPr>
          <w:rFonts w:ascii="Gilroy Thin" w:hAnsi="Gilroy Thin"/>
          <w:sz w:val="22"/>
          <w:szCs w:val="22"/>
        </w:rPr>
        <w:t>If you remain in me and my words remain in you, ask whatever you wish, and it will be done for you.”</w:t>
      </w:r>
    </w:p>
    <w:p w14:paraId="223C0534" w14:textId="77777777" w:rsidR="00A63BEF" w:rsidRDefault="00883E75" w:rsidP="00A63BEF">
      <w:r w:rsidRPr="00A63BEF">
        <w:t xml:space="preserve">          </w:t>
      </w:r>
      <w:r w:rsidR="00A63BEF">
        <w:tab/>
      </w:r>
    </w:p>
    <w:p w14:paraId="73A054AF" w14:textId="77777777" w:rsidR="00F94C44" w:rsidRPr="00274030" w:rsidRDefault="00883E75" w:rsidP="00A63BEF">
      <w:pPr>
        <w:rPr>
          <w:rFonts w:ascii="Gilroy" w:hAnsi="Gilroy"/>
          <w:i/>
        </w:rPr>
      </w:pPr>
      <w:r w:rsidRPr="00274030">
        <w:rPr>
          <w:rFonts w:ascii="Gilroy" w:hAnsi="Gilroy"/>
        </w:rPr>
        <w:t xml:space="preserve"> </w:t>
      </w:r>
      <w:r w:rsidRPr="00274030">
        <w:rPr>
          <w:rFonts w:ascii="Gilroy" w:hAnsi="Gilroy"/>
          <w:i/>
        </w:rPr>
        <w:t>Review previous Scripture Memory—stay fresh on all the verses!</w:t>
      </w:r>
    </w:p>
    <w:p w14:paraId="68DDB1A3" w14:textId="77777777" w:rsidR="00F94C44" w:rsidRPr="00A63BEF" w:rsidRDefault="00F94C44" w:rsidP="00A63BEF"/>
    <w:p w14:paraId="1BF4A1FE" w14:textId="77777777" w:rsidR="00F94C44" w:rsidRPr="00A63BEF" w:rsidRDefault="00883E75" w:rsidP="00A63BEF">
      <w:pPr>
        <w:rPr>
          <w:rFonts w:ascii="Gilroy SemiBold" w:hAnsi="Gilroy SemiBold"/>
          <w:sz w:val="28"/>
          <w:szCs w:val="28"/>
        </w:rPr>
      </w:pPr>
      <w:r w:rsidRPr="00A63BEF">
        <w:rPr>
          <w:rFonts w:ascii="Gilroy SemiBold" w:hAnsi="Gilroy SemiBold"/>
          <w:sz w:val="28"/>
          <w:szCs w:val="28"/>
        </w:rPr>
        <w:t>Quiet Time</w:t>
      </w:r>
    </w:p>
    <w:p w14:paraId="12F756B5" w14:textId="77777777" w:rsidR="00F94C44" w:rsidRDefault="00883E75" w:rsidP="00A63BEF">
      <w:pPr>
        <w:rPr>
          <w:rFonts w:ascii="Gilroy" w:hAnsi="Gilroy"/>
          <w:sz w:val="22"/>
          <w:szCs w:val="22"/>
        </w:rPr>
      </w:pPr>
      <w:r w:rsidRPr="00A63BEF">
        <w:rPr>
          <w:rFonts w:ascii="Gilroy" w:hAnsi="Gilroy"/>
          <w:sz w:val="22"/>
          <w:szCs w:val="22"/>
        </w:rPr>
        <w:t xml:space="preserve">Make it your goal to have a quiet time at least 5 times per week.  Develop a plan that will help you make this time effective for you—journaling prayer, highlighting </w:t>
      </w:r>
      <w:r w:rsidR="00DB2C55">
        <w:rPr>
          <w:rFonts w:ascii="Gilroy" w:hAnsi="Gilroy"/>
          <w:sz w:val="22"/>
          <w:szCs w:val="22"/>
        </w:rPr>
        <w:t>S</w:t>
      </w:r>
      <w:r w:rsidRPr="00A63BEF">
        <w:rPr>
          <w:rFonts w:ascii="Gilroy" w:hAnsi="Gilroy"/>
          <w:sz w:val="22"/>
          <w:szCs w:val="22"/>
        </w:rPr>
        <w:t>cripture, underlining meaningful quotes from the monthly book assignment or circling promises found in God’s Word, etc.</w:t>
      </w:r>
    </w:p>
    <w:p w14:paraId="35C61188" w14:textId="77777777" w:rsidR="00F94C44" w:rsidRPr="00A63BEF" w:rsidRDefault="00883E75" w:rsidP="00A63BEF">
      <w:pPr>
        <w:rPr>
          <w:rFonts w:ascii="Gilroy" w:hAnsi="Gilroy"/>
          <w:i/>
          <w:sz w:val="22"/>
          <w:szCs w:val="22"/>
        </w:rPr>
      </w:pPr>
      <w:r w:rsidRPr="00A63BEF">
        <w:rPr>
          <w:rFonts w:ascii="Gilroy" w:hAnsi="Gilroy"/>
          <w:i/>
          <w:sz w:val="22"/>
          <w:szCs w:val="22"/>
        </w:rPr>
        <w:t>See Keeping a Spiritual Journal handout.</w:t>
      </w:r>
    </w:p>
    <w:p w14:paraId="0A9B5597" w14:textId="77777777" w:rsidR="00F94C44" w:rsidRPr="00A63BEF" w:rsidRDefault="00F94C44" w:rsidP="00A63BEF">
      <w:pPr>
        <w:rPr>
          <w:rFonts w:ascii="Gilroy SemiBold" w:hAnsi="Gilroy SemiBold"/>
          <w:sz w:val="28"/>
          <w:szCs w:val="28"/>
        </w:rPr>
      </w:pPr>
    </w:p>
    <w:p w14:paraId="042F4AC4" w14:textId="77777777" w:rsidR="00F94C44" w:rsidRPr="00A63BEF" w:rsidRDefault="00883E75" w:rsidP="00A63BEF">
      <w:pPr>
        <w:rPr>
          <w:rFonts w:ascii="Gilroy SemiBold" w:hAnsi="Gilroy SemiBold"/>
          <w:sz w:val="28"/>
          <w:szCs w:val="28"/>
        </w:rPr>
      </w:pPr>
      <w:r w:rsidRPr="00A63BEF">
        <w:rPr>
          <w:rFonts w:ascii="Gilroy SemiBold" w:hAnsi="Gilroy SemiBold"/>
          <w:sz w:val="28"/>
          <w:szCs w:val="28"/>
        </w:rPr>
        <w:t>Book Assignment</w:t>
      </w:r>
    </w:p>
    <w:p w14:paraId="2553EA91" w14:textId="77777777" w:rsidR="00F94C44" w:rsidRPr="00A63BEF" w:rsidRDefault="00883E75" w:rsidP="00A63BEF">
      <w:pPr>
        <w:rPr>
          <w:rFonts w:ascii="Gilroy" w:hAnsi="Gilroy"/>
          <w:sz w:val="22"/>
          <w:szCs w:val="22"/>
        </w:rPr>
      </w:pPr>
      <w:r w:rsidRPr="00A63BEF">
        <w:rPr>
          <w:rFonts w:ascii="Gilroy" w:hAnsi="Gilroy"/>
          <w:sz w:val="22"/>
          <w:szCs w:val="22"/>
        </w:rPr>
        <w:t xml:space="preserve">Read the book selected by your mentor. </w:t>
      </w:r>
      <w:r w:rsidR="00DB2C55">
        <w:rPr>
          <w:rFonts w:ascii="Gilroy" w:hAnsi="Gilroy"/>
          <w:sz w:val="22"/>
          <w:szCs w:val="22"/>
        </w:rPr>
        <w:t>W</w:t>
      </w:r>
      <w:r w:rsidRPr="00A63BEF">
        <w:rPr>
          <w:rFonts w:ascii="Gilroy" w:hAnsi="Gilroy"/>
          <w:sz w:val="22"/>
          <w:szCs w:val="22"/>
        </w:rPr>
        <w:t>hen you</w:t>
      </w:r>
      <w:r w:rsidR="00DB2C55">
        <w:rPr>
          <w:rFonts w:ascii="Gilroy" w:hAnsi="Gilroy"/>
          <w:sz w:val="22"/>
          <w:szCs w:val="22"/>
        </w:rPr>
        <w:t>’ve</w:t>
      </w:r>
      <w:r w:rsidRPr="00A63BEF">
        <w:rPr>
          <w:rFonts w:ascii="Gilroy" w:hAnsi="Gilroy"/>
          <w:sz w:val="22"/>
          <w:szCs w:val="22"/>
        </w:rPr>
        <w:t xml:space="preserve"> finish</w:t>
      </w:r>
      <w:r w:rsidR="00DB2C55">
        <w:rPr>
          <w:rFonts w:ascii="Gilroy" w:hAnsi="Gilroy"/>
          <w:sz w:val="22"/>
          <w:szCs w:val="22"/>
        </w:rPr>
        <w:t>ed</w:t>
      </w:r>
      <w:r w:rsidRPr="00A63BEF">
        <w:rPr>
          <w:rFonts w:ascii="Gilroy" w:hAnsi="Gilroy"/>
          <w:sz w:val="22"/>
          <w:szCs w:val="22"/>
        </w:rPr>
        <w:t xml:space="preserve"> the book, write a one-page summary on how God used the book to encourage your walk with Him and how you were challenged in your prayer life. At the end, list three specific ways God spoke to you through this, how it impacted your life and how you intend to apply it to your life.</w:t>
      </w:r>
    </w:p>
    <w:p w14:paraId="1F5A7A58" w14:textId="77777777" w:rsidR="00F94C44" w:rsidRPr="00A90B4F" w:rsidRDefault="00883E75" w:rsidP="00A63BEF">
      <w:pPr>
        <w:rPr>
          <w:rFonts w:ascii="Gilroy" w:hAnsi="Gilroy"/>
          <w:sz w:val="22"/>
          <w:szCs w:val="22"/>
        </w:rPr>
      </w:pPr>
      <w:r w:rsidRPr="00A90B4F">
        <w:rPr>
          <w:rFonts w:ascii="Gilroy" w:hAnsi="Gilroy"/>
          <w:i/>
          <w:sz w:val="22"/>
          <w:szCs w:val="22"/>
        </w:rPr>
        <w:t>Make a copy for your mentor</w:t>
      </w:r>
      <w:r w:rsidRPr="00A90B4F">
        <w:rPr>
          <w:rFonts w:ascii="Gilroy" w:hAnsi="Gilroy"/>
          <w:sz w:val="22"/>
          <w:szCs w:val="22"/>
        </w:rPr>
        <w:t xml:space="preserve">.      </w:t>
      </w:r>
    </w:p>
    <w:p w14:paraId="6D144840" w14:textId="77777777" w:rsidR="00F94C44" w:rsidRPr="00A63BEF" w:rsidRDefault="00F94C44" w:rsidP="00A63BEF">
      <w:pPr>
        <w:rPr>
          <w:rFonts w:ascii="Gilroy" w:hAnsi="Gilroy"/>
          <w:sz w:val="22"/>
          <w:szCs w:val="22"/>
        </w:rPr>
      </w:pPr>
    </w:p>
    <w:p w14:paraId="3E24A7A0" w14:textId="77777777" w:rsidR="00F94C44" w:rsidRPr="00A63BEF" w:rsidRDefault="00883E75" w:rsidP="00A63BEF">
      <w:pPr>
        <w:rPr>
          <w:rFonts w:ascii="Gilroy SemiBold" w:hAnsi="Gilroy SemiBold"/>
          <w:sz w:val="28"/>
          <w:szCs w:val="28"/>
        </w:rPr>
      </w:pPr>
      <w:r w:rsidRPr="00A63BEF">
        <w:rPr>
          <w:rFonts w:ascii="Gilroy SemiBold" w:hAnsi="Gilroy SemiBold"/>
          <w:sz w:val="28"/>
          <w:szCs w:val="28"/>
        </w:rPr>
        <w:t>Prayer Journal</w:t>
      </w:r>
    </w:p>
    <w:p w14:paraId="4AE38BAB" w14:textId="77777777" w:rsidR="00274030" w:rsidRDefault="00883E75" w:rsidP="00A63BEF">
      <w:pPr>
        <w:rPr>
          <w:rFonts w:ascii="Gilroy" w:hAnsi="Gilroy"/>
          <w:sz w:val="22"/>
          <w:szCs w:val="22"/>
        </w:rPr>
      </w:pPr>
      <w:r w:rsidRPr="00A63BEF">
        <w:rPr>
          <w:rFonts w:ascii="Gilroy" w:hAnsi="Gilroy"/>
          <w:sz w:val="22"/>
          <w:szCs w:val="22"/>
        </w:rPr>
        <w:t xml:space="preserve">If you do not have a practical prayer plan, work on developing one.  Please make sure it’s one that will be helpful and motivating to keep up with – one where you are able to record how God leads you to pray and His answers. </w:t>
      </w:r>
    </w:p>
    <w:p w14:paraId="621ED997" w14:textId="4FFD7E4F" w:rsidR="00F94C44" w:rsidRPr="00274030" w:rsidRDefault="00883E75" w:rsidP="00A63BEF">
      <w:pPr>
        <w:rPr>
          <w:rFonts w:ascii="Gilroy" w:hAnsi="Gilroy"/>
          <w:i/>
          <w:iCs/>
          <w:sz w:val="22"/>
          <w:szCs w:val="22"/>
        </w:rPr>
      </w:pPr>
      <w:r w:rsidRPr="00274030">
        <w:rPr>
          <w:rFonts w:ascii="Gilroy" w:hAnsi="Gilroy"/>
          <w:i/>
          <w:iCs/>
          <w:sz w:val="22"/>
          <w:szCs w:val="22"/>
        </w:rPr>
        <w:t>Bring your prayer journal with you to our next meeting.</w:t>
      </w:r>
    </w:p>
    <w:p w14:paraId="548E6247" w14:textId="77777777" w:rsidR="00F94C44" w:rsidRPr="00A63BEF" w:rsidRDefault="00F94C44" w:rsidP="00A63BEF">
      <w:pPr>
        <w:rPr>
          <w:rFonts w:ascii="Gilroy SemiBold" w:hAnsi="Gilroy SemiBold"/>
          <w:sz w:val="28"/>
          <w:szCs w:val="28"/>
        </w:rPr>
      </w:pPr>
    </w:p>
    <w:p w14:paraId="755D1143" w14:textId="77777777" w:rsidR="00F94C44" w:rsidRPr="00A63BEF" w:rsidRDefault="00883E75" w:rsidP="00A63BEF">
      <w:pPr>
        <w:rPr>
          <w:rFonts w:ascii="Gilroy SemiBold" w:hAnsi="Gilroy SemiBold"/>
          <w:sz w:val="28"/>
          <w:szCs w:val="28"/>
        </w:rPr>
      </w:pPr>
      <w:r w:rsidRPr="00A63BEF">
        <w:rPr>
          <w:rFonts w:ascii="Gilroy SemiBold" w:hAnsi="Gilroy SemiBold"/>
          <w:sz w:val="28"/>
          <w:szCs w:val="28"/>
        </w:rPr>
        <w:t xml:space="preserve">Marriage Focus </w:t>
      </w:r>
      <w:r w:rsidRPr="00274030">
        <w:rPr>
          <w:rFonts w:ascii="Gilroy" w:hAnsi="Gilroy"/>
          <w:sz w:val="20"/>
          <w:szCs w:val="20"/>
        </w:rPr>
        <w:t>(if applicable)</w:t>
      </w:r>
    </w:p>
    <w:p w14:paraId="0E6C1E85" w14:textId="77777777" w:rsidR="00F94C44" w:rsidRPr="00A63BEF" w:rsidRDefault="00883E75" w:rsidP="00A63BEF">
      <w:pPr>
        <w:rPr>
          <w:rFonts w:ascii="Gilroy" w:hAnsi="Gilroy"/>
          <w:sz w:val="22"/>
          <w:szCs w:val="22"/>
        </w:rPr>
      </w:pPr>
      <w:r w:rsidRPr="00A63BEF">
        <w:rPr>
          <w:rFonts w:ascii="Gilroy" w:hAnsi="Gilroy"/>
          <w:sz w:val="22"/>
          <w:szCs w:val="22"/>
        </w:rPr>
        <w:t xml:space="preserve">Please complete the Marriage Exercise and discuss the Date Night Questions with your husband. </w:t>
      </w:r>
    </w:p>
    <w:p w14:paraId="64DB8C70" w14:textId="77777777" w:rsidR="00F94C44" w:rsidRPr="00A63BEF" w:rsidRDefault="00F94C44" w:rsidP="00A63BEF">
      <w:pPr>
        <w:rPr>
          <w:rFonts w:ascii="Gilroy" w:hAnsi="Gilroy"/>
          <w:sz w:val="22"/>
          <w:szCs w:val="22"/>
        </w:rPr>
      </w:pPr>
    </w:p>
    <w:p w14:paraId="55A78066" w14:textId="77777777" w:rsidR="00F94C44" w:rsidRDefault="00883E75" w:rsidP="00A63BEF">
      <w:pPr>
        <w:rPr>
          <w:rFonts w:ascii="Gilroy SemiBold" w:hAnsi="Gilroy SemiBold"/>
          <w:sz w:val="28"/>
          <w:szCs w:val="28"/>
        </w:rPr>
      </w:pPr>
      <w:r w:rsidRPr="00A63BEF">
        <w:rPr>
          <w:rFonts w:ascii="Gilroy SemiBold" w:hAnsi="Gilroy SemiBold"/>
          <w:sz w:val="28"/>
          <w:szCs w:val="28"/>
        </w:rPr>
        <w:t>Peer Challenge</w:t>
      </w:r>
    </w:p>
    <w:p w14:paraId="15F5AF7C" w14:textId="77777777" w:rsidR="00131E09" w:rsidRDefault="00883E75" w:rsidP="00A63BEF">
      <w:pPr>
        <w:rPr>
          <w:rFonts w:ascii="Gilroy" w:hAnsi="Gilroy"/>
          <w:sz w:val="22"/>
          <w:szCs w:val="22"/>
        </w:rPr>
      </w:pPr>
      <w:r w:rsidRPr="00A63BEF">
        <w:rPr>
          <w:rFonts w:ascii="Gilroy" w:hAnsi="Gilroy"/>
          <w:sz w:val="22"/>
          <w:szCs w:val="22"/>
        </w:rPr>
        <w:t xml:space="preserve">WHAT HAS GOD BEEN SHOWING YOU? </w:t>
      </w:r>
    </w:p>
    <w:p w14:paraId="0D59E724" w14:textId="77777777" w:rsidR="00F94C44" w:rsidRDefault="00883E75" w:rsidP="00131E09">
      <w:pPr>
        <w:ind w:left="720"/>
        <w:rPr>
          <w:rFonts w:ascii="Gilroy" w:hAnsi="Gilroy"/>
          <w:sz w:val="22"/>
          <w:szCs w:val="22"/>
        </w:rPr>
      </w:pPr>
      <w:r w:rsidRPr="00A63BEF">
        <w:rPr>
          <w:rFonts w:ascii="Gilroy" w:hAnsi="Gilroy"/>
          <w:sz w:val="22"/>
          <w:szCs w:val="22"/>
        </w:rPr>
        <w:t xml:space="preserve">What is the health of my prayer life?  What has prevented me from talking to or petitioning God more?  Do I really believe in the power of prayer?  Why or why not?  How would my relationship with the Lord be different if I prayed more? </w:t>
      </w:r>
    </w:p>
    <w:p w14:paraId="4D05014E" w14:textId="77777777" w:rsidR="00117E77" w:rsidRDefault="00117E77" w:rsidP="00131E09">
      <w:pPr>
        <w:ind w:left="720"/>
        <w:rPr>
          <w:rFonts w:ascii="Gilroy" w:hAnsi="Gilroy"/>
          <w:sz w:val="22"/>
          <w:szCs w:val="22"/>
        </w:rPr>
      </w:pPr>
    </w:p>
    <w:p w14:paraId="540FF423" w14:textId="77777777" w:rsidR="00117E77" w:rsidRPr="00A63BEF" w:rsidRDefault="00117E77" w:rsidP="00131E09">
      <w:pPr>
        <w:ind w:left="720"/>
        <w:rPr>
          <w:rFonts w:ascii="Gilroy" w:hAnsi="Gilroy"/>
          <w:sz w:val="22"/>
          <w:szCs w:val="22"/>
        </w:rPr>
      </w:pPr>
      <w:r>
        <w:rPr>
          <w:rFonts w:ascii="Gilroy" w:hAnsi="Gilroy"/>
          <w:sz w:val="22"/>
          <w:szCs w:val="22"/>
        </w:rPr>
        <w:tab/>
      </w:r>
      <w:r>
        <w:rPr>
          <w:rFonts w:ascii="Gilroy" w:hAnsi="Gilroy"/>
          <w:sz w:val="22"/>
          <w:szCs w:val="22"/>
        </w:rPr>
        <w:tab/>
      </w:r>
    </w:p>
    <w:p w14:paraId="0315C4A6" w14:textId="77777777" w:rsidR="00131E09" w:rsidRDefault="00883E75" w:rsidP="00A63BEF">
      <w:pPr>
        <w:rPr>
          <w:rFonts w:ascii="Gilroy" w:hAnsi="Gilroy"/>
          <w:sz w:val="22"/>
          <w:szCs w:val="22"/>
        </w:rPr>
      </w:pPr>
      <w:r w:rsidRPr="00A63BEF">
        <w:rPr>
          <w:rFonts w:ascii="Gilroy" w:hAnsi="Gilroy"/>
          <w:sz w:val="22"/>
          <w:szCs w:val="22"/>
        </w:rPr>
        <w:t>ACTION STEP</w:t>
      </w:r>
    </w:p>
    <w:p w14:paraId="7525D74A" w14:textId="77777777" w:rsidR="00F94C44" w:rsidRPr="00A63BEF" w:rsidRDefault="00883E75" w:rsidP="00117E77">
      <w:pPr>
        <w:ind w:left="720"/>
        <w:rPr>
          <w:rFonts w:ascii="Gilroy" w:hAnsi="Gilroy"/>
          <w:sz w:val="22"/>
          <w:szCs w:val="22"/>
        </w:rPr>
      </w:pPr>
      <w:r w:rsidRPr="00A63BEF">
        <w:rPr>
          <w:rFonts w:ascii="Gilroy" w:hAnsi="Gilroy"/>
          <w:sz w:val="22"/>
          <w:szCs w:val="22"/>
        </w:rPr>
        <w:t>Write one action step you are willing to take to ensure a healthier prayer life.  Share this action step with your Peer Challenge partner.  Take this opportunity to encourage and cheer one another on!</w:t>
      </w:r>
    </w:p>
    <w:p w14:paraId="47C11A8F" w14:textId="77777777" w:rsidR="00F94C44" w:rsidRPr="00A63BEF" w:rsidRDefault="00F94C44" w:rsidP="00A63BEF">
      <w:pPr>
        <w:rPr>
          <w:rFonts w:ascii="Gilroy" w:hAnsi="Gilroy"/>
          <w:sz w:val="22"/>
          <w:szCs w:val="22"/>
        </w:rPr>
      </w:pPr>
    </w:p>
    <w:p w14:paraId="2D772665" w14:textId="77777777" w:rsidR="00274030" w:rsidRDefault="00274030" w:rsidP="00A63BEF">
      <w:pPr>
        <w:rPr>
          <w:rFonts w:ascii="Gilroy SemiBold" w:hAnsi="Gilroy SemiBold"/>
          <w:sz w:val="28"/>
          <w:szCs w:val="28"/>
        </w:rPr>
      </w:pPr>
    </w:p>
    <w:p w14:paraId="5624C746" w14:textId="1671F956" w:rsidR="00F94C44" w:rsidRPr="00117E77" w:rsidRDefault="00EF7EA8" w:rsidP="00A63BEF">
      <w:pPr>
        <w:rPr>
          <w:rFonts w:ascii="Gilroy SemiBold" w:hAnsi="Gilroy SemiBold"/>
          <w:sz w:val="28"/>
          <w:szCs w:val="28"/>
        </w:rPr>
      </w:pPr>
      <w:r>
        <w:rPr>
          <w:rFonts w:ascii="Gilroy SemiBold" w:hAnsi="Gilroy SemiBold"/>
          <w:sz w:val="28"/>
          <w:szCs w:val="28"/>
        </w:rPr>
        <w:t>P</w:t>
      </w:r>
      <w:r w:rsidRPr="00117E77">
        <w:rPr>
          <w:rFonts w:ascii="Gilroy SemiBold" w:hAnsi="Gilroy SemiBold"/>
          <w:sz w:val="28"/>
          <w:szCs w:val="28"/>
        </w:rPr>
        <w:t xml:space="preserve">ersonal </w:t>
      </w:r>
      <w:r>
        <w:rPr>
          <w:rFonts w:ascii="Gilroy SemiBold" w:hAnsi="Gilroy SemiBold"/>
          <w:sz w:val="28"/>
          <w:szCs w:val="28"/>
        </w:rPr>
        <w:t>M</w:t>
      </w:r>
      <w:r w:rsidRPr="00117E77">
        <w:rPr>
          <w:rFonts w:ascii="Gilroy SemiBold" w:hAnsi="Gilroy SemiBold"/>
          <w:sz w:val="28"/>
          <w:szCs w:val="28"/>
        </w:rPr>
        <w:t xml:space="preserve">inistry </w:t>
      </w:r>
      <w:r>
        <w:rPr>
          <w:rFonts w:ascii="Gilroy SemiBold" w:hAnsi="Gilroy SemiBold"/>
          <w:sz w:val="28"/>
          <w:szCs w:val="28"/>
        </w:rPr>
        <w:t>P</w:t>
      </w:r>
      <w:r w:rsidRPr="00117E77">
        <w:rPr>
          <w:rFonts w:ascii="Gilroy SemiBold" w:hAnsi="Gilroy SemiBold"/>
          <w:sz w:val="28"/>
          <w:szCs w:val="28"/>
        </w:rPr>
        <w:t>lan</w:t>
      </w:r>
    </w:p>
    <w:p w14:paraId="5BFDB4C6" w14:textId="77777777" w:rsidR="00F94C44" w:rsidRPr="00A63BEF" w:rsidRDefault="00883E75" w:rsidP="00A63BEF">
      <w:pPr>
        <w:rPr>
          <w:rFonts w:ascii="Gilroy" w:hAnsi="Gilroy"/>
          <w:sz w:val="22"/>
          <w:szCs w:val="22"/>
        </w:rPr>
      </w:pPr>
      <w:r w:rsidRPr="00A63BEF">
        <w:rPr>
          <w:rFonts w:ascii="Gilroy" w:hAnsi="Gilroy"/>
          <w:sz w:val="22"/>
          <w:szCs w:val="22"/>
        </w:rPr>
        <w:t>Continue to work through part 1 of your Personal Ministry Plan. God may be using this month’s topic to help you on this year-long journey to evaluate, process and put the pieces together for your own Personal Ministry Plan.</w:t>
      </w:r>
    </w:p>
    <w:sectPr w:rsidR="00F94C44" w:rsidRPr="00A63BEF" w:rsidSect="00274030">
      <w:headerReference w:type="default" r:id="rId6"/>
      <w:footerReference w:type="default" r:id="rId7"/>
      <w:headerReference w:type="first" r:id="rId8"/>
      <w:footerReference w:type="first" r:id="rId9"/>
      <w:pgSz w:w="12240" w:h="15840"/>
      <w:pgMar w:top="1440" w:right="1440" w:bottom="720" w:left="1440" w:header="274"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68EC" w14:textId="77777777" w:rsidR="00E80393" w:rsidRDefault="00883E75">
      <w:r>
        <w:separator/>
      </w:r>
    </w:p>
  </w:endnote>
  <w:endnote w:type="continuationSeparator" w:id="0">
    <w:p w14:paraId="22FE7401" w14:textId="77777777" w:rsidR="00E80393" w:rsidRDefault="0088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7ABD" w14:textId="60F80641" w:rsidR="00F94C44" w:rsidRPr="00274030" w:rsidRDefault="00274030" w:rsidP="00274030">
    <w:pPr>
      <w:pStyle w:val="Footer"/>
      <w:tabs>
        <w:tab w:val="clear" w:pos="8640"/>
        <w:tab w:val="right" w:pos="9360"/>
      </w:tabs>
      <w:spacing w:line="360" w:lineRule="auto"/>
      <w:ind w:right="432"/>
      <w:jc w:val="right"/>
    </w:pPr>
    <w:bookmarkStart w:id="0" w:name="_Hlk141684942"/>
    <w:bookmarkStart w:id="1" w:name="_Hlk141684943"/>
    <w:bookmarkStart w:id="2" w:name="_Hlk141685029"/>
    <w:bookmarkStart w:id="3" w:name="_Hlk141685030"/>
    <w:bookmarkStart w:id="4" w:name="_Hlk141685036"/>
    <w:bookmarkStart w:id="5" w:name="_Hlk141685037"/>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4E97E307" wp14:editId="33ED6C12">
          <wp:simplePos x="0" y="0"/>
          <wp:positionH relativeFrom="column">
            <wp:posOffset>5715000</wp:posOffset>
          </wp:positionH>
          <wp:positionV relativeFrom="paragraph">
            <wp:posOffset>-42545</wp:posOffset>
          </wp:positionV>
          <wp:extent cx="219075" cy="2190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bookmarkEnd w:id="0"/>
    <w:bookmarkEnd w:id="1"/>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EB1C" w14:textId="77777777" w:rsidR="00F94C44" w:rsidRDefault="00883E75">
    <w:pPr>
      <w:pStyle w:val="Footer"/>
      <w:tabs>
        <w:tab w:val="right" w:pos="8980"/>
      </w:tabs>
      <w:spacing w:line="360" w:lineRule="auto"/>
      <w:ind w:right="360"/>
      <w:jc w:val="both"/>
    </w:pPr>
    <w:r>
      <w:rPr>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02CC" w14:textId="77777777" w:rsidR="00E80393" w:rsidRDefault="00883E75">
      <w:r>
        <w:separator/>
      </w:r>
    </w:p>
  </w:footnote>
  <w:footnote w:type="continuationSeparator" w:id="0">
    <w:p w14:paraId="7267B107" w14:textId="77777777" w:rsidR="00E80393" w:rsidRDefault="0088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5450" w14:textId="373A7960" w:rsidR="00F94C44" w:rsidRDefault="00274030" w:rsidP="00274030">
    <w:pPr>
      <w:pStyle w:val="Header"/>
      <w:jc w:val="center"/>
    </w:pPr>
    <w:r>
      <w:rPr>
        <w:noProof/>
        <w14:textOutline w14:w="0" w14:cap="rnd" w14:cmpd="sng" w14:algn="ctr">
          <w14:noFill/>
          <w14:prstDash w14:val="solid"/>
          <w14:bevel/>
        </w14:textOutline>
      </w:rPr>
      <w:drawing>
        <wp:inline distT="0" distB="0" distL="0" distR="0" wp14:anchorId="594F1F6E" wp14:editId="4B75AAB5">
          <wp:extent cx="3299323" cy="69333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F4BC" w14:textId="77777777" w:rsidR="00F94C44" w:rsidRDefault="00883E75">
    <w:pPr>
      <w:pStyle w:val="Header"/>
      <w:jc w:val="center"/>
    </w:pPr>
    <w:r>
      <w:rPr>
        <w:noProof/>
      </w:rPr>
      <w:drawing>
        <wp:inline distT="0" distB="0" distL="0" distR="0" wp14:anchorId="53702B24" wp14:editId="1133E198">
          <wp:extent cx="1056356" cy="105635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44"/>
    <w:rsid w:val="00117E77"/>
    <w:rsid w:val="00131E09"/>
    <w:rsid w:val="00134D62"/>
    <w:rsid w:val="00274030"/>
    <w:rsid w:val="00883E75"/>
    <w:rsid w:val="00A63BEF"/>
    <w:rsid w:val="00A90B4F"/>
    <w:rsid w:val="00DB2C55"/>
    <w:rsid w:val="00DC11DC"/>
    <w:rsid w:val="00E80393"/>
    <w:rsid w:val="00EF7EA8"/>
    <w:rsid w:val="00F9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38E07"/>
  <w15:docId w15:val="{D4A09A5F-4A07-4FC2-BD68-5EE2A661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11</cp:revision>
  <dcterms:created xsi:type="dcterms:W3CDTF">2023-06-23T19:35:00Z</dcterms:created>
  <dcterms:modified xsi:type="dcterms:W3CDTF">2023-07-31T12:40:00Z</dcterms:modified>
</cp:coreProperties>
</file>